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>
          <w:rFonts w:ascii="Arial" w:cs="Arial" w:eastAsia="Arial" w:hAnsi="Arial"/>
          <w:b w:val="1"/>
          <w:bCs w:val="1"/>
          <w:i w:val="0"/>
          <w:iCs w:val="0"/>
          <w:color w:val="1a73e8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1a73e8"/>
          <w:sz w:val="48"/>
          <w:szCs w:val="48"/>
          <w:rtl w:val="0"/>
        </w:rPr>
        <w:t xml:space="preserve">MATERIAŁY DYDAKTYCZNE: Projektowanie sieci komputerowych i media transmisyjne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>
          <w:rFonts w:ascii="Arial" w:cs="Arial" w:eastAsia="Arial" w:hAnsi="Arial"/>
          <w:b w:val="1"/>
          <w:bCs w:val="1"/>
          <w:i w:val="0"/>
          <w:iCs w:val="0"/>
          <w:color w:val="1a73e8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>
          <w:rFonts w:ascii="Arial" w:cs="Arial" w:eastAsia="Arial" w:hAnsi="Arial"/>
          <w:b w:val="1"/>
          <w:bCs w:val="1"/>
          <w:i w:val="0"/>
          <w:iCs w:val="0"/>
          <w:color w:val="202124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202124"/>
          <w:sz w:val="36"/>
          <w:szCs w:val="36"/>
          <w:rtl w:val="0"/>
        </w:rPr>
        <w:t xml:space="preserve">1. Topologie sieci komputerowych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Projektowanie sieci rozpoczyna się od wyboru odpowiedniej topologii, czyli schematu połączeń między urządzeniami. Wyróżniamy dwa główne podejścia: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Topologia fizyczna:</w:t>
      </w:r>
      <w:r w:rsidDel="00000000" w:rsidR="00000000" w:rsidRPr="00000000">
        <w:rPr>
          <w:rFonts w:ascii="Arial" w:cs="Arial" w:eastAsia="Arial" w:hAnsi="Arial"/>
          <w:rtl w:val="0"/>
        </w:rPr>
        <w:t xml:space="preserve"> Określa fizyczne (rzeczywiste) ułożenie kabli i urządzeń.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Topologia logiczna:</w:t>
      </w:r>
      <w:r w:rsidDel="00000000" w:rsidR="00000000" w:rsidRPr="00000000">
        <w:rPr>
          <w:rFonts w:ascii="Arial" w:cs="Arial" w:eastAsia="Arial" w:hAnsi="Arial"/>
          <w:rtl w:val="0"/>
        </w:rPr>
        <w:t xml:space="preserve"> Określa sposób, w jaki dane (sygnały) wędrują wewnątrz sieci, niezależnie od fizycznego ułożenia przewodów.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>
          <w:rFonts w:ascii="Arial" w:cs="Arial" w:eastAsia="Arial" w:hAnsi="Arial"/>
          <w:color w:val="202124"/>
        </w:rPr>
      </w:pPr>
      <w:r w:rsidDel="00000000" w:rsidR="00000000" w:rsidRPr="00000000">
        <w:rPr>
          <w:rFonts w:ascii="Arial" w:cs="Arial" w:eastAsia="Arial" w:hAnsi="Arial"/>
          <w:color w:val="202124"/>
          <w:rtl w:val="0"/>
        </w:rPr>
        <w:t xml:space="preserve">Podstawowe topologie fizyczne:</w:t>
      </w:r>
    </w:p>
    <w:tbl>
      <w:tblPr>
        <w:tblStyle w:val="Table1"/>
        <w:tblW w:w="9360.0" w:type="dxa"/>
        <w:jc w:val="left"/>
        <w:tblBorders>
          <w:top w:color="bdc1c6" w:space="0" w:sz="8" w:val="single"/>
          <w:left w:color="bdc1c6" w:space="0" w:sz="8" w:val="single"/>
          <w:bottom w:color="bdc1c6" w:space="0" w:sz="8" w:val="single"/>
          <w:right w:color="bdc1c6" w:space="0" w:sz="8" w:val="single"/>
          <w:insideH w:color="bdc1c6" w:space="0" w:sz="8" w:val="single"/>
          <w:insideV w:color="bdc1c6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1"/>
        </w:trPr>
        <w:tc>
          <w:tcPr>
            <w:shd w:fill="f1f3f4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rFonts w:ascii="Arial" w:cs="Arial" w:eastAsia="Arial" w:hAnsi="Arial"/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hd w:fill="auto" w:val="clear"/>
                <w:rtl w:val="0"/>
              </w:rPr>
              <w:t xml:space="preserve">Topologia</w:t>
            </w:r>
          </w:p>
        </w:tc>
        <w:tc>
          <w:tcPr>
            <w:shd w:fill="f1f3f4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rFonts w:ascii="Arial" w:cs="Arial" w:eastAsia="Arial" w:hAnsi="Arial"/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hd w:fill="auto" w:val="clear"/>
                <w:rtl w:val="0"/>
              </w:rPr>
              <w:t xml:space="preserve">Charakterystyka</w:t>
            </w:r>
          </w:p>
        </w:tc>
        <w:tc>
          <w:tcPr>
            <w:shd w:fill="f1f3f4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rFonts w:ascii="Arial" w:cs="Arial" w:eastAsia="Arial" w:hAnsi="Arial"/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hd w:fill="auto" w:val="clear"/>
                <w:rtl w:val="0"/>
              </w:rPr>
              <w:t xml:space="preserve">Zalety i Wady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Magistrala (Bus)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Wszystkie urządzenia podłączone są do jednego, wspólnego kabla (medium).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Niska cena, ale awaria kabla głównego kładzie całą sieć. (Przestarzała)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Gwiazda (Star)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Każde urządzenie posiada osobny kabel łączący je z centralnym punktem (np. przełącznikiem).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Łatwość zarządzania, awaria jednego kabla nie wpływa na inne. Wymaga więcej kabla. (Obecny standard)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Pierścień (Ring)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Każde urządzenie połączone jest z dwoma sąsiadami, tworząc zamknięty obwód.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Brak kolizji danych (przekazywanie żetonu), ale przerwanie pierścienia unieruchamia sieć.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Siatka (Mesh)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Każdy węzeł jest połączony z każdym innym lub wieloma innymi w sieci.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Ogromna niezawodność i odporność na awarie (nadmiarowość). Bardzo drogie i trudne w instalacji.</w:t>
            </w:r>
          </w:p>
        </w:tc>
      </w:tr>
    </w:tbl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>
          <w:rFonts w:ascii="Arial" w:cs="Arial" w:eastAsia="Arial" w:hAnsi="Arial"/>
          <w:b w:val="1"/>
          <w:bCs w:val="1"/>
          <w:i w:val="0"/>
          <w:iCs w:val="0"/>
          <w:color w:val="202124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202124"/>
          <w:sz w:val="36"/>
          <w:szCs w:val="36"/>
          <w:rtl w:val="0"/>
        </w:rPr>
        <w:t xml:space="preserve">2. Media transmisyjne – czym przesyłamy dane?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Medium transmisyjne to fizyczny nośnik, w którym propagowany jest sygnał telekomunikacyjny. Dzielimy je z reguły na przewodowe oraz bezprzewodowe.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>
          <w:rFonts w:ascii="Arial" w:cs="Arial" w:eastAsia="Arial" w:hAnsi="Arial"/>
          <w:color w:val="202124"/>
        </w:rPr>
      </w:pPr>
      <w:r w:rsidDel="00000000" w:rsidR="00000000" w:rsidRPr="00000000">
        <w:rPr>
          <w:rFonts w:ascii="Arial" w:cs="Arial" w:eastAsia="Arial" w:hAnsi="Arial"/>
          <w:color w:val="202124"/>
          <w:rtl w:val="0"/>
        </w:rPr>
        <w:t xml:space="preserve">Media miedziane (Skrętka komputerowa - Twisted Pair)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Najpopularniejszy rodzaj kabla w sieciach LAN (Local Area Network). Zbudowany jest z 4 par skręconych ze sobą przewodów miedzianych (skręcanie redukuje zakłócenia elektromagnetyczne zwane przesłuchami).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UTP (Unshielded Twisted Pair):</w:t>
      </w:r>
      <w:r w:rsidDel="00000000" w:rsidR="00000000" w:rsidRPr="00000000">
        <w:rPr>
          <w:rFonts w:ascii="Arial" w:cs="Arial" w:eastAsia="Arial" w:hAnsi="Arial"/>
          <w:rtl w:val="0"/>
        </w:rPr>
        <w:t xml:space="preserve"> Skrętka nieekranowana. Standardowa, najtańsza, ale podatna na silne zakłócenia.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FTP / STP (Shielded Twisted Pair):</w:t>
      </w:r>
      <w:r w:rsidDel="00000000" w:rsidR="00000000" w:rsidRPr="00000000">
        <w:rPr>
          <w:rFonts w:ascii="Arial" w:cs="Arial" w:eastAsia="Arial" w:hAnsi="Arial"/>
          <w:rtl w:val="0"/>
        </w:rPr>
        <w:t xml:space="preserve"> Skrętka ekranowana folią lub siatką metalową. Stosowana w środowiskach mocno narażonych na zakłócenia (np. hale fabryczne, bliskość kabli prądowych).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Ważne:</w:t>
      </w:r>
      <w:r w:rsidDel="00000000" w:rsidR="00000000" w:rsidRPr="00000000">
        <w:rPr>
          <w:rFonts w:ascii="Arial" w:cs="Arial" w:eastAsia="Arial" w:hAnsi="Arial"/>
          <w:rtl w:val="0"/>
        </w:rPr>
        <w:t xml:space="preserve"> Maksymalna dopuszczalna długość pojedynczego odcinka kabla miedzianego bez regeneracji sygnału to zazwyczaj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100 metrów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>
          <w:rFonts w:ascii="Arial" w:cs="Arial" w:eastAsia="Arial" w:hAnsi="Arial"/>
          <w:color w:val="202124"/>
        </w:rPr>
      </w:pPr>
      <w:r w:rsidDel="00000000" w:rsidR="00000000" w:rsidRPr="00000000">
        <w:rPr>
          <w:rFonts w:ascii="Arial" w:cs="Arial" w:eastAsia="Arial" w:hAnsi="Arial"/>
          <w:color w:val="202124"/>
          <w:rtl w:val="0"/>
        </w:rPr>
        <w:t xml:space="preserve">Media optyczne (Światłowody - Fiber Optics)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Przesyłają dane w postaci szybkich impulsów świetlnych generowanych przez lasery lub diody LED. Są całkowicie odporne na jakiekolwiek zakłócenia elektromagnetyczne.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Jednomodowe (Single-mode - SMF):</w:t>
      </w:r>
      <w:r w:rsidDel="00000000" w:rsidR="00000000" w:rsidRPr="00000000">
        <w:rPr>
          <w:rFonts w:ascii="Arial" w:cs="Arial" w:eastAsia="Arial" w:hAnsi="Arial"/>
          <w:rtl w:val="0"/>
        </w:rPr>
        <w:t xml:space="preserve"> Przesyłają jeden promień (mod) światła. Mają bardzo mały rdzeń. Zapewniają ogromne przepustowości na dystansach liczonych w dziesiątkach kilometrów (łącza międzymiastowe).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Wielomodowe (Multi-mode - MMF):</w:t>
      </w:r>
      <w:r w:rsidDel="00000000" w:rsidR="00000000" w:rsidRPr="00000000">
        <w:rPr>
          <w:rFonts w:ascii="Arial" w:cs="Arial" w:eastAsia="Arial" w:hAnsi="Arial"/>
          <w:rtl w:val="0"/>
        </w:rPr>
        <w:t xml:space="preserve"> Przesyłają wiele promieni świetlnych, które odbijają się od ścianek rdzenia. Krótszy zasięg (do kilkuset metrów), ale używane np. w pionach szkieletowych budynków.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>
          <w:rFonts w:ascii="Arial" w:cs="Arial" w:eastAsia="Arial" w:hAnsi="Arial"/>
          <w:color w:val="202124"/>
        </w:rPr>
      </w:pPr>
      <w:r w:rsidDel="00000000" w:rsidR="00000000" w:rsidRPr="00000000">
        <w:rPr>
          <w:rFonts w:ascii="Arial" w:cs="Arial" w:eastAsia="Arial" w:hAnsi="Arial"/>
          <w:color w:val="202124"/>
          <w:rtl w:val="0"/>
        </w:rPr>
        <w:t xml:space="preserve">Media bezprzewodowe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Wykorzystują fale radiowe (lub mikrofale). Należą do nich standardy takie jak Wi-Fi (IEEE 802.11) czy Bluetooth. Cechują się elastycznością, ale są bardziej podatne na zakłócenia z otoczenia fizycznego (ściany, zakłócenia falowe) oraz narażone na ataki bezpieczeństwa.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>
          <w:rFonts w:ascii="Arial" w:cs="Arial" w:eastAsia="Arial" w:hAnsi="Arial"/>
          <w:b w:val="1"/>
          <w:bCs w:val="1"/>
          <w:i w:val="0"/>
          <w:iCs w:val="0"/>
          <w:color w:val="202124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202124"/>
          <w:sz w:val="36"/>
          <w:szCs w:val="36"/>
          <w:rtl w:val="0"/>
        </w:rPr>
        <w:t xml:space="preserve">3. Urządzenia sieciowe w projektowaniu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Przełącznik (Switch):</w:t>
      </w:r>
      <w:r w:rsidDel="00000000" w:rsidR="00000000" w:rsidRPr="00000000">
        <w:rPr>
          <w:rFonts w:ascii="Arial" w:cs="Arial" w:eastAsia="Arial" w:hAnsi="Arial"/>
          <w:rtl w:val="0"/>
        </w:rPr>
        <w:t xml:space="preserve"> Centralny punkt topologii gwiazdy w warstwie 2. Analizuje adresy fizyczne MAC i przesyła ramki danych tylko do docelowego portu (nie rozsiewa danych po wszystkich kablach, w przeciwieństwie do starego Huba).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Router:</w:t>
      </w:r>
      <w:r w:rsidDel="00000000" w:rsidR="00000000" w:rsidRPr="00000000">
        <w:rPr>
          <w:rFonts w:ascii="Arial" w:cs="Arial" w:eastAsia="Arial" w:hAnsi="Arial"/>
          <w:rtl w:val="0"/>
        </w:rPr>
        <w:t xml:space="preserve"> Łączy ze sobą różne, osobne sieci i wyznacza najlepsze trasy dla pakietów na podstawie adresów IP (warstwa 3). Pełni najczęściej rolę tzw. bramy domyślnej.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Punkt Dostępowy (Access Point):</w:t>
      </w:r>
      <w:r w:rsidDel="00000000" w:rsidR="00000000" w:rsidRPr="00000000">
        <w:rPr>
          <w:rFonts w:ascii="Arial" w:cs="Arial" w:eastAsia="Arial" w:hAnsi="Arial"/>
          <w:rtl w:val="0"/>
        </w:rPr>
        <w:t xml:space="preserve"> Zapewnia hostom dostęp do sieci komputerowej za pomocą bezprzewodowego medium transmisyjnego (często podłączony kablowo ze Switchem).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>
          <w:rFonts w:ascii="Arial" w:cs="Arial" w:eastAsia="Arial" w:hAnsi="Arial"/>
          <w:b w:val="1"/>
          <w:bCs w:val="1"/>
          <w:i w:val="0"/>
          <w:iCs w:val="0"/>
          <w:color w:val="1a73e8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1a73e8"/>
          <w:sz w:val="48"/>
          <w:szCs w:val="48"/>
          <w:rtl w:val="0"/>
        </w:rPr>
        <w:t xml:space="preserve">KARTA PRACY UCZNIA: Projektowanie sieci i media transmisyjne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Imię i nazwisko: .......................................................................... Klasa: ........... Data: ....................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>
          <w:rFonts w:ascii="Arial" w:cs="Arial" w:eastAsia="Arial" w:hAnsi="Arial"/>
          <w:b w:val="1"/>
          <w:bCs w:val="1"/>
          <w:i w:val="0"/>
          <w:iCs w:val="0"/>
          <w:color w:val="202124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202124"/>
          <w:sz w:val="28"/>
          <w:szCs w:val="28"/>
          <w:rtl w:val="0"/>
        </w:rPr>
        <w:t xml:space="preserve">Zadanie 1. Dobór medium transmisyjnego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Jako administrator sieci otrzymałeś trzy zlecenia inwestycyjne. Zaproponuj najlepsze i najsensowniejsze technicznie medium transmisyjne (skrętka UTP, skrętka FTP, światłowód jednomodowy, Wi-Fi) i krótko uzasadnij swój wybór.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Scenariusz A:</w:t>
      </w:r>
      <w:r w:rsidDel="00000000" w:rsidR="00000000" w:rsidRPr="00000000">
        <w:rPr>
          <w:rFonts w:ascii="Arial" w:cs="Arial" w:eastAsia="Arial" w:hAnsi="Arial"/>
          <w:rtl w:val="0"/>
        </w:rPr>
        <w:t xml:space="preserve"> Chcesz połączyć dwa budynki Zespołu Szkół oddalone od siebie o blisko 2 kilometry. Trasa będzie przebiegać na zewnątrz, w środowisku podatnym na wyładowania atmosferyczne.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Wybór: .....................................................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Uzasadnienie: ....................................................................................................................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Scenariusz B:</w:t>
      </w:r>
      <w:r w:rsidDel="00000000" w:rsidR="00000000" w:rsidRPr="00000000">
        <w:rPr>
          <w:rFonts w:ascii="Arial" w:cs="Arial" w:eastAsia="Arial" w:hAnsi="Arial"/>
          <w:rtl w:val="0"/>
        </w:rPr>
        <w:t xml:space="preserve"> Podłączenie 15 stanowisk komputerowych w pracowni informatycznej nr 105 do znajdującego się w tym samym pomieszczeniu przełącznika (najdłuższy dystans od komputera do szafy to 15 metrów).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Wybór: .....................................................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Uzasadnienie: ....................................................................................................................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Scenariusz C:</w:t>
      </w:r>
      <w:r w:rsidDel="00000000" w:rsidR="00000000" w:rsidRPr="00000000">
        <w:rPr>
          <w:rFonts w:ascii="Arial" w:cs="Arial" w:eastAsia="Arial" w:hAnsi="Arial"/>
          <w:rtl w:val="0"/>
        </w:rPr>
        <w:t xml:space="preserve"> Okablowanie zautomatyzowanej linii na hali fabrycznej. Wzdłuż zaplanowanej trasy kablowej przebiegają kable siłowe wysokiego napięcia do maszyn. Maksymalna odległość wynosi 50 metrów.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Wybór: .....................................................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Uzasadnienie: ....................................................................................................................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>
          <w:rFonts w:ascii="Arial" w:cs="Arial" w:eastAsia="Arial" w:hAnsi="Arial"/>
          <w:b w:val="1"/>
          <w:bCs w:val="1"/>
          <w:i w:val="0"/>
          <w:iCs w:val="0"/>
          <w:color w:val="202124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202124"/>
          <w:sz w:val="28"/>
          <w:szCs w:val="28"/>
          <w:rtl w:val="0"/>
        </w:rPr>
        <w:t xml:space="preserve">Zadanie 2. Analiza topologii fizycznej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Połącz w pary (wpisz odpowiednią literę w kwias na początku zdania) opis z właściwą nazwą topologii fizycznej: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150" w:right="150" w:firstLine="0"/>
        <w:rPr>
          <w:rFonts w:ascii="Arial" w:cs="Arial" w:eastAsia="Arial" w:hAnsi="Arial"/>
          <w:b w:val="1"/>
          <w:bCs w:val="1"/>
          <w:shd w:fill="f1f3f4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hd w:fill="f1f3f4" w:val="clear"/>
          <w:rtl w:val="0"/>
        </w:rPr>
        <w:t xml:space="preserve">A. Topologia magistrali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150" w:right="150" w:firstLine="0"/>
        <w:rPr>
          <w:rFonts w:ascii="Arial" w:cs="Arial" w:eastAsia="Arial" w:hAnsi="Arial"/>
          <w:b w:val="1"/>
          <w:bCs w:val="1"/>
          <w:shd w:fill="f1f3f4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hd w:fill="f1f3f4" w:val="clear"/>
          <w:rtl w:val="0"/>
        </w:rPr>
        <w:t xml:space="preserve">B. Topologia gwiazdy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150" w:line="300" w:lineRule="auto"/>
        <w:ind w:left="150" w:right="150" w:firstLine="0"/>
        <w:rPr>
          <w:rFonts w:ascii="Arial" w:cs="Arial" w:eastAsia="Arial" w:hAnsi="Arial"/>
          <w:b w:val="1"/>
          <w:bCs w:val="1"/>
          <w:shd w:fill="f1f3f4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hd w:fill="f1f3f4" w:val="clear"/>
          <w:rtl w:val="0"/>
        </w:rPr>
        <w:t xml:space="preserve">C. Topologia siatki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[......] Jest obecnie powszechnie stosowana w pracowniach szkolnych i biurach. Jej sercem jest najczęściej urządzenie zwane przełącznikiem (switch). Awaria kabla komputera nie przerywa pracy reszty pracowni.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[......] Charakteryzuje się największą odpornością, ale ogromnymi kosztami wykonania, ponieważ każdy węzeł połączony jest przewodem z wieloma innymi. Używana w sieciach mocno krytycznych lub jako model Internetu.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[......] Dziś uznawana za całkowicie przestarzałą w sieciach komputerowych. Przerwanie głównego, biegnącego przez całe pomieszczenie przewodu skutkuje natychmiastową awarią i paraliżem całej sieci (brak redundancji).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>
          <w:rFonts w:ascii="Arial" w:cs="Arial" w:eastAsia="Arial" w:hAnsi="Arial"/>
          <w:b w:val="1"/>
          <w:bCs w:val="1"/>
          <w:i w:val="0"/>
          <w:iCs w:val="0"/>
          <w:color w:val="202124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202124"/>
          <w:sz w:val="28"/>
          <w:szCs w:val="28"/>
          <w:rtl w:val="0"/>
        </w:rPr>
        <w:t xml:space="preserve">Zadanie 3. Prawda czy Fałsz?</w:t>
      </w:r>
    </w:p>
    <w:tbl>
      <w:tblPr>
        <w:tblStyle w:val="Table2"/>
        <w:tblW w:w="9360.0" w:type="dxa"/>
        <w:jc w:val="left"/>
        <w:tblBorders>
          <w:top w:color="bdc1c6" w:space="0" w:sz="8" w:val="single"/>
          <w:left w:color="bdc1c6" w:space="0" w:sz="8" w:val="single"/>
          <w:bottom w:color="bdc1c6" w:space="0" w:sz="8" w:val="single"/>
          <w:right w:color="bdc1c6" w:space="0" w:sz="8" w:val="single"/>
          <w:insideH w:color="bdc1c6" w:space="0" w:sz="8" w:val="single"/>
          <w:insideV w:color="bdc1c6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f1f3f4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rFonts w:ascii="Arial" w:cs="Arial" w:eastAsia="Arial" w:hAnsi="Arial"/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hd w:fill="auto" w:val="clear"/>
                <w:rtl w:val="0"/>
              </w:rPr>
              <w:t xml:space="preserve">Stwierdzenie</w:t>
            </w:r>
          </w:p>
        </w:tc>
        <w:tc>
          <w:tcPr>
            <w:shd w:fill="f1f3f4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jc w:val="center"/>
              <w:rPr>
                <w:rFonts w:ascii="Arial" w:cs="Arial" w:eastAsia="Arial" w:hAnsi="Arial"/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hd w:fill="auto" w:val="clear"/>
                <w:rtl w:val="0"/>
              </w:rPr>
              <w:t xml:space="preserve">P / 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Maksymalna zalecana długość jednego segmentu kabla miedzianego (skrętki) bez użycia wzmacniacza wynosi około 500 metrów.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Przełącznik (Switch) jest urządzeniem inteligentnym, które wysyła dane tylko na konkretny port docelowy, bazując na adresach MAC.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Kable optyczne (światłowody) są silnie podatne na zakłócenia elektromagnetyczne z pobliskich instalacji elektrycznych.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Router to urządzenie sieciowe służące do oddzielania i łączenia różnych podsieci (np. sieci domowej z publiczną siecią WAN/Internet).</w:t>
            </w:r>
          </w:p>
        </w:tc>
        <w:tc>
          <w:tcPr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......</w:t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